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C43C0" w14:textId="77777777" w:rsidR="005E6532" w:rsidRPr="00D916C0" w:rsidRDefault="00D916C0">
      <w:pPr>
        <w:spacing w:line="312" w:lineRule="auto"/>
        <w:jc w:val="center"/>
        <w:rPr>
          <w:rFonts w:ascii="Cambria" w:hAnsi="Cambria"/>
          <w:color w:val="000000"/>
          <w:sz w:val="22"/>
          <w:szCs w:val="22"/>
        </w:rPr>
      </w:pPr>
      <w:r w:rsidRPr="00D916C0">
        <w:rPr>
          <w:rFonts w:ascii="Cambria" w:hAnsi="Cambria"/>
          <w:b/>
          <w:color w:val="000000"/>
          <w:sz w:val="22"/>
          <w:szCs w:val="22"/>
        </w:rPr>
        <w:t>Łączna emisja roczna i maksymalna</w:t>
      </w:r>
    </w:p>
    <w:p w14:paraId="5E1C43C1" w14:textId="77777777" w:rsidR="005E6532" w:rsidRPr="00D916C0" w:rsidRDefault="00D916C0">
      <w:pPr>
        <w:spacing w:line="312" w:lineRule="auto"/>
        <w:jc w:val="center"/>
        <w:rPr>
          <w:rFonts w:ascii="Cambria" w:hAnsi="Cambria"/>
          <w:sz w:val="22"/>
          <w:szCs w:val="22"/>
        </w:rPr>
      </w:pPr>
      <w:r w:rsidRPr="00D916C0">
        <w:rPr>
          <w:rFonts w:ascii="Cambria" w:hAnsi="Cambria"/>
          <w:b/>
          <w:color w:val="000000"/>
          <w:sz w:val="22"/>
          <w:szCs w:val="22"/>
        </w:rPr>
        <w:t>Emisja niezorganizowana</w:t>
      </w:r>
    </w:p>
    <w:p w14:paraId="5E1C43C2" w14:textId="77777777" w:rsidR="005E6532" w:rsidRPr="00D916C0" w:rsidRDefault="005E6532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p w14:paraId="5E1C43C3" w14:textId="77777777" w:rsidR="005E6532" w:rsidRPr="00D916C0" w:rsidRDefault="00D916C0">
      <w:pPr>
        <w:spacing w:line="312" w:lineRule="auto"/>
        <w:jc w:val="center"/>
        <w:rPr>
          <w:rFonts w:ascii="Cambria" w:hAnsi="Cambria"/>
          <w:sz w:val="22"/>
          <w:szCs w:val="22"/>
        </w:rPr>
      </w:pPr>
      <w:r w:rsidRPr="00D916C0">
        <w:rPr>
          <w:rFonts w:ascii="Cambria" w:hAnsi="Cambria"/>
          <w:color w:val="000000"/>
          <w:sz w:val="22"/>
          <w:szCs w:val="22"/>
        </w:rPr>
        <w:t>P.P.H.U RADEX JOLANTA KULIGOWSKA</w:t>
      </w:r>
    </w:p>
    <w:p w14:paraId="5E1C43C4" w14:textId="77777777" w:rsidR="005E6532" w:rsidRPr="00D916C0" w:rsidRDefault="00D916C0">
      <w:pPr>
        <w:spacing w:line="312" w:lineRule="auto"/>
        <w:jc w:val="center"/>
        <w:rPr>
          <w:rFonts w:ascii="Cambria" w:hAnsi="Cambria"/>
          <w:sz w:val="22"/>
          <w:szCs w:val="22"/>
        </w:rPr>
      </w:pPr>
      <w:r w:rsidRPr="00D916C0">
        <w:rPr>
          <w:rFonts w:ascii="Cambria" w:hAnsi="Cambria"/>
          <w:color w:val="000000"/>
          <w:sz w:val="22"/>
          <w:szCs w:val="22"/>
        </w:rPr>
        <w:t>06-500 Mława, ul. Romana Dmowskiego 4</w:t>
      </w:r>
    </w:p>
    <w:p w14:paraId="5E1C43C5" w14:textId="77777777" w:rsidR="005E6532" w:rsidRPr="00D916C0" w:rsidRDefault="005E6532">
      <w:pPr>
        <w:spacing w:line="312" w:lineRule="auto"/>
        <w:jc w:val="center"/>
        <w:rPr>
          <w:rFonts w:ascii="Cambria" w:hAnsi="Cambria"/>
          <w:color w:val="000000"/>
          <w:sz w:val="22"/>
          <w:szCs w:val="22"/>
        </w:rPr>
      </w:pPr>
    </w:p>
    <w:tbl>
      <w:tblPr>
        <w:tblW w:w="6600" w:type="dxa"/>
        <w:tblInd w:w="17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0"/>
        <w:gridCol w:w="1800"/>
      </w:tblGrid>
      <w:tr w:rsidR="005E6532" w:rsidRPr="00D916C0" w14:paraId="5E1C43C8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</w:tcPr>
          <w:p w14:paraId="5E1C43C6" w14:textId="77777777" w:rsidR="005E6532" w:rsidRPr="00D916C0" w:rsidRDefault="00D916C0">
            <w:pPr>
              <w:spacing w:line="312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Nazwa zanieczyszczenia</w:t>
            </w:r>
          </w:p>
        </w:tc>
        <w:tc>
          <w:tcPr>
            <w:tcW w:w="180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5E1C43C7" w14:textId="77777777" w:rsidR="005E6532" w:rsidRPr="00D916C0" w:rsidRDefault="00D916C0">
            <w:pPr>
              <w:spacing w:line="312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Emisja roczna</w:t>
            </w:r>
          </w:p>
        </w:tc>
      </w:tr>
      <w:tr w:rsidR="005E6532" w:rsidRPr="00D916C0" w14:paraId="5E1C43CB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</w:tcPr>
          <w:p w14:paraId="5E1C43C9" w14:textId="77777777" w:rsidR="005E6532" w:rsidRPr="00D916C0" w:rsidRDefault="005E6532">
            <w:pPr>
              <w:spacing w:line="312" w:lineRule="auto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left w:val="single" w:sz="5" w:space="0" w:color="auto"/>
              <w:right w:val="single" w:sz="10" w:space="0" w:color="auto"/>
            </w:tcBorders>
          </w:tcPr>
          <w:p w14:paraId="5E1C43CA" w14:textId="77777777" w:rsidR="005E6532" w:rsidRPr="00D916C0" w:rsidRDefault="00D916C0">
            <w:pPr>
              <w:spacing w:line="312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Mg</w:t>
            </w:r>
          </w:p>
        </w:tc>
      </w:tr>
      <w:tr w:rsidR="005E6532" w:rsidRPr="00D916C0" w14:paraId="5E1C43CE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top w:val="single" w:sz="5" w:space="0" w:color="auto"/>
              <w:left w:val="single" w:sz="10" w:space="0" w:color="auto"/>
            </w:tcBorders>
          </w:tcPr>
          <w:p w14:paraId="5E1C43CC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pył ogółem</w:t>
            </w:r>
          </w:p>
        </w:tc>
        <w:tc>
          <w:tcPr>
            <w:tcW w:w="180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5E1C43CD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2,60*10</w:t>
            </w:r>
            <w:r w:rsidRPr="00D916C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-6</w:t>
            </w:r>
          </w:p>
        </w:tc>
      </w:tr>
      <w:tr w:rsidR="005E6532" w:rsidRPr="00D916C0" w14:paraId="5E1C43D1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</w:tcBorders>
          </w:tcPr>
          <w:p w14:paraId="5E1C43CF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 xml:space="preserve">    w tym pył do 2,5 µm</w:t>
            </w:r>
          </w:p>
        </w:tc>
        <w:tc>
          <w:tcPr>
            <w:tcW w:w="1800" w:type="dxa"/>
            <w:tcBorders>
              <w:left w:val="single" w:sz="5" w:space="0" w:color="auto"/>
              <w:right w:val="single" w:sz="10" w:space="0" w:color="auto"/>
            </w:tcBorders>
          </w:tcPr>
          <w:p w14:paraId="5E1C43D0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2,34*10</w:t>
            </w:r>
            <w:r w:rsidRPr="00D916C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-6</w:t>
            </w:r>
          </w:p>
        </w:tc>
      </w:tr>
      <w:tr w:rsidR="005E6532" w:rsidRPr="00D916C0" w14:paraId="5E1C43D4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</w:tcBorders>
          </w:tcPr>
          <w:p w14:paraId="5E1C43D2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 xml:space="preserve">    w tym pył do 10 µm</w:t>
            </w:r>
          </w:p>
        </w:tc>
        <w:tc>
          <w:tcPr>
            <w:tcW w:w="1800" w:type="dxa"/>
            <w:tcBorders>
              <w:left w:val="single" w:sz="5" w:space="0" w:color="auto"/>
              <w:right w:val="single" w:sz="10" w:space="0" w:color="auto"/>
            </w:tcBorders>
          </w:tcPr>
          <w:p w14:paraId="5E1C43D3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2,52*10</w:t>
            </w:r>
            <w:r w:rsidRPr="00D916C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-6</w:t>
            </w:r>
          </w:p>
        </w:tc>
      </w:tr>
      <w:tr w:rsidR="005E6532" w:rsidRPr="00D916C0" w14:paraId="5E1C43D7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</w:tcBorders>
          </w:tcPr>
          <w:p w14:paraId="5E1C43D5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dwutlenek siarki</w:t>
            </w:r>
          </w:p>
        </w:tc>
        <w:tc>
          <w:tcPr>
            <w:tcW w:w="1800" w:type="dxa"/>
            <w:tcBorders>
              <w:left w:val="single" w:sz="5" w:space="0" w:color="auto"/>
              <w:right w:val="single" w:sz="10" w:space="0" w:color="auto"/>
            </w:tcBorders>
          </w:tcPr>
          <w:p w14:paraId="5E1C43D6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1,08*10</w:t>
            </w:r>
            <w:r w:rsidRPr="00D916C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-6</w:t>
            </w:r>
          </w:p>
        </w:tc>
      </w:tr>
      <w:tr w:rsidR="005E6532" w:rsidRPr="00D916C0" w14:paraId="5E1C43DA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</w:tcBorders>
          </w:tcPr>
          <w:p w14:paraId="5E1C43D8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tlenki azotu jako NO2</w:t>
            </w:r>
          </w:p>
        </w:tc>
        <w:tc>
          <w:tcPr>
            <w:tcW w:w="1800" w:type="dxa"/>
            <w:tcBorders>
              <w:left w:val="single" w:sz="5" w:space="0" w:color="auto"/>
              <w:right w:val="single" w:sz="10" w:space="0" w:color="auto"/>
            </w:tcBorders>
          </w:tcPr>
          <w:p w14:paraId="5E1C43D9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0,0001142</w:t>
            </w:r>
          </w:p>
        </w:tc>
      </w:tr>
      <w:tr w:rsidR="005E6532" w:rsidRPr="00D916C0" w14:paraId="5E1C43DD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</w:tcBorders>
          </w:tcPr>
          <w:p w14:paraId="5E1C43DB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tlenek węgla</w:t>
            </w:r>
          </w:p>
        </w:tc>
        <w:tc>
          <w:tcPr>
            <w:tcW w:w="1800" w:type="dxa"/>
            <w:tcBorders>
              <w:left w:val="single" w:sz="5" w:space="0" w:color="auto"/>
              <w:right w:val="single" w:sz="10" w:space="0" w:color="auto"/>
            </w:tcBorders>
          </w:tcPr>
          <w:p w14:paraId="5E1C43DC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0,0002626</w:t>
            </w:r>
          </w:p>
        </w:tc>
      </w:tr>
      <w:tr w:rsidR="005E6532" w:rsidRPr="00D916C0" w14:paraId="5E1C43E0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</w:tcBorders>
          </w:tcPr>
          <w:p w14:paraId="5E1C43DE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benzen</w:t>
            </w:r>
          </w:p>
        </w:tc>
        <w:tc>
          <w:tcPr>
            <w:tcW w:w="1800" w:type="dxa"/>
            <w:tcBorders>
              <w:left w:val="single" w:sz="5" w:space="0" w:color="auto"/>
              <w:right w:val="single" w:sz="10" w:space="0" w:color="auto"/>
            </w:tcBorders>
          </w:tcPr>
          <w:p w14:paraId="5E1C43DF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0,000326</w:t>
            </w:r>
          </w:p>
        </w:tc>
      </w:tr>
      <w:tr w:rsidR="005E6532" w:rsidRPr="00D916C0" w14:paraId="5E1C43E3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</w:tcBorders>
          </w:tcPr>
          <w:p w14:paraId="5E1C43E1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węglowodory aromatyczne</w:t>
            </w:r>
          </w:p>
        </w:tc>
        <w:tc>
          <w:tcPr>
            <w:tcW w:w="1800" w:type="dxa"/>
            <w:tcBorders>
              <w:left w:val="single" w:sz="5" w:space="0" w:color="auto"/>
              <w:right w:val="single" w:sz="10" w:space="0" w:color="auto"/>
            </w:tcBorders>
          </w:tcPr>
          <w:p w14:paraId="5E1C43E2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0,00579</w:t>
            </w:r>
          </w:p>
        </w:tc>
      </w:tr>
      <w:tr w:rsidR="005E6532" w:rsidRPr="00D916C0" w14:paraId="5E1C43E6" w14:textId="77777777">
        <w:tblPrEx>
          <w:tblCellMar>
            <w:top w:w="0" w:type="dxa"/>
            <w:bottom w:w="0" w:type="dxa"/>
          </w:tblCellMar>
        </w:tblPrEx>
        <w:tc>
          <w:tcPr>
            <w:tcW w:w="4800" w:type="dxa"/>
            <w:tcBorders>
              <w:left w:val="single" w:sz="10" w:space="0" w:color="auto"/>
              <w:bottom w:val="single" w:sz="10" w:space="0" w:color="auto"/>
            </w:tcBorders>
          </w:tcPr>
          <w:p w14:paraId="5E1C43E4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węglowodory alifatyczne</w:t>
            </w:r>
          </w:p>
        </w:tc>
        <w:tc>
          <w:tcPr>
            <w:tcW w:w="1800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5E1C43E5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0,02776</w:t>
            </w:r>
          </w:p>
        </w:tc>
      </w:tr>
    </w:tbl>
    <w:p w14:paraId="5E1C43E7" w14:textId="77777777" w:rsidR="005E6532" w:rsidRPr="00D916C0" w:rsidRDefault="005E6532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tbl>
      <w:tblPr>
        <w:tblW w:w="4200" w:type="dxa"/>
        <w:tblInd w:w="29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1"/>
        <w:gridCol w:w="1219"/>
      </w:tblGrid>
      <w:tr w:rsidR="005E6532" w:rsidRPr="00D916C0" w14:paraId="5E1C43EA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10" w:space="0" w:color="auto"/>
              <w:left w:val="single" w:sz="10" w:space="0" w:color="auto"/>
            </w:tcBorders>
          </w:tcPr>
          <w:p w14:paraId="5E1C43E8" w14:textId="77777777" w:rsidR="005E6532" w:rsidRPr="00D916C0" w:rsidRDefault="00D916C0">
            <w:pPr>
              <w:spacing w:line="312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Nazwa zanieczyszczenia</w:t>
            </w:r>
          </w:p>
        </w:tc>
        <w:tc>
          <w:tcPr>
            <w:tcW w:w="1200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5E1C43E9" w14:textId="77777777" w:rsidR="005E6532" w:rsidRPr="00D916C0" w:rsidRDefault="00D916C0">
            <w:pPr>
              <w:spacing w:line="312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Emisja maksymalna kg/h</w:t>
            </w:r>
          </w:p>
        </w:tc>
      </w:tr>
      <w:tr w:rsidR="005E6532" w:rsidRPr="00D916C0" w14:paraId="5E1C43ED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</w:tcBorders>
          </w:tcPr>
          <w:p w14:paraId="5E1C43EB" w14:textId="77777777" w:rsidR="005E6532" w:rsidRPr="00D916C0" w:rsidRDefault="005E6532">
            <w:pPr>
              <w:spacing w:line="312" w:lineRule="auto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left w:val="single" w:sz="5" w:space="0" w:color="auto"/>
              <w:right w:val="single" w:sz="10" w:space="0" w:color="auto"/>
            </w:tcBorders>
          </w:tcPr>
          <w:p w14:paraId="5E1C43EC" w14:textId="77777777" w:rsidR="005E6532" w:rsidRPr="00D916C0" w:rsidRDefault="00D916C0">
            <w:pPr>
              <w:spacing w:line="312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 xml:space="preserve">1 okres </w:t>
            </w:r>
          </w:p>
        </w:tc>
      </w:tr>
      <w:tr w:rsidR="005E6532" w:rsidRPr="00D916C0" w14:paraId="5E1C43F0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5" w:space="0" w:color="auto"/>
              <w:left w:val="single" w:sz="10" w:space="0" w:color="auto"/>
            </w:tcBorders>
          </w:tcPr>
          <w:p w14:paraId="5E1C43EE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pył ogółem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5E1C43EF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4,06*10</w:t>
            </w:r>
            <w:r w:rsidRPr="00D916C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-7</w:t>
            </w:r>
          </w:p>
        </w:tc>
      </w:tr>
      <w:tr w:rsidR="005E6532" w:rsidRPr="00D916C0" w14:paraId="5E1C43F3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</w:tcBorders>
          </w:tcPr>
          <w:p w14:paraId="5E1C43F1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 xml:space="preserve">    w tym pył do 2,5 µm</w:t>
            </w:r>
          </w:p>
        </w:tc>
        <w:tc>
          <w:tcPr>
            <w:tcW w:w="1200" w:type="dxa"/>
            <w:tcBorders>
              <w:left w:val="single" w:sz="5" w:space="0" w:color="auto"/>
              <w:right w:val="single" w:sz="10" w:space="0" w:color="auto"/>
            </w:tcBorders>
          </w:tcPr>
          <w:p w14:paraId="5E1C43F2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3,65*10</w:t>
            </w:r>
            <w:r w:rsidRPr="00D916C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-7</w:t>
            </w:r>
          </w:p>
        </w:tc>
      </w:tr>
      <w:tr w:rsidR="005E6532" w:rsidRPr="00D916C0" w14:paraId="5E1C43F6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</w:tcBorders>
          </w:tcPr>
          <w:p w14:paraId="5E1C43F4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 xml:space="preserve">    w tym pył do 10 µm</w:t>
            </w:r>
          </w:p>
        </w:tc>
        <w:tc>
          <w:tcPr>
            <w:tcW w:w="1200" w:type="dxa"/>
            <w:tcBorders>
              <w:left w:val="single" w:sz="5" w:space="0" w:color="auto"/>
              <w:right w:val="single" w:sz="10" w:space="0" w:color="auto"/>
            </w:tcBorders>
          </w:tcPr>
          <w:p w14:paraId="5E1C43F5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3,93*10</w:t>
            </w:r>
            <w:r w:rsidRPr="00D916C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-7</w:t>
            </w:r>
          </w:p>
        </w:tc>
      </w:tr>
      <w:tr w:rsidR="005E6532" w:rsidRPr="00D916C0" w14:paraId="5E1C43F9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</w:tcBorders>
          </w:tcPr>
          <w:p w14:paraId="5E1C43F7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dwutlenek siarki</w:t>
            </w:r>
          </w:p>
        </w:tc>
        <w:tc>
          <w:tcPr>
            <w:tcW w:w="1200" w:type="dxa"/>
            <w:tcBorders>
              <w:left w:val="single" w:sz="5" w:space="0" w:color="auto"/>
              <w:right w:val="single" w:sz="10" w:space="0" w:color="auto"/>
            </w:tcBorders>
          </w:tcPr>
          <w:p w14:paraId="5E1C43F8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1,53*10</w:t>
            </w:r>
            <w:r w:rsidRPr="00D916C0">
              <w:rPr>
                <w:rFonts w:ascii="Cambria" w:hAnsi="Cambria"/>
                <w:color w:val="000000"/>
                <w:sz w:val="22"/>
                <w:szCs w:val="22"/>
                <w:vertAlign w:val="superscript"/>
              </w:rPr>
              <w:t>-7</w:t>
            </w:r>
          </w:p>
        </w:tc>
      </w:tr>
      <w:tr w:rsidR="005E6532" w:rsidRPr="00D916C0" w14:paraId="5E1C43FC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</w:tcBorders>
          </w:tcPr>
          <w:p w14:paraId="5E1C43FA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tlenki azotu jako NO2</w:t>
            </w:r>
          </w:p>
        </w:tc>
        <w:tc>
          <w:tcPr>
            <w:tcW w:w="1200" w:type="dxa"/>
            <w:tcBorders>
              <w:left w:val="single" w:sz="5" w:space="0" w:color="auto"/>
              <w:right w:val="single" w:sz="10" w:space="0" w:color="auto"/>
            </w:tcBorders>
          </w:tcPr>
          <w:p w14:paraId="5E1C43FB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0,0000132</w:t>
            </w:r>
          </w:p>
        </w:tc>
      </w:tr>
      <w:tr w:rsidR="005E6532" w:rsidRPr="00D916C0" w14:paraId="5E1C43FF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</w:tcBorders>
          </w:tcPr>
          <w:p w14:paraId="5E1C43FD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tlenek węgla</w:t>
            </w:r>
          </w:p>
        </w:tc>
        <w:tc>
          <w:tcPr>
            <w:tcW w:w="1200" w:type="dxa"/>
            <w:tcBorders>
              <w:left w:val="single" w:sz="5" w:space="0" w:color="auto"/>
              <w:right w:val="single" w:sz="10" w:space="0" w:color="auto"/>
            </w:tcBorders>
          </w:tcPr>
          <w:p w14:paraId="5E1C43FE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0,00003037</w:t>
            </w:r>
          </w:p>
        </w:tc>
      </w:tr>
      <w:tr w:rsidR="005E6532" w:rsidRPr="00D916C0" w14:paraId="5E1C4402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</w:tcBorders>
          </w:tcPr>
          <w:p w14:paraId="5E1C4400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benzen</w:t>
            </w:r>
          </w:p>
        </w:tc>
        <w:tc>
          <w:tcPr>
            <w:tcW w:w="1200" w:type="dxa"/>
            <w:tcBorders>
              <w:left w:val="single" w:sz="5" w:space="0" w:color="auto"/>
              <w:right w:val="single" w:sz="10" w:space="0" w:color="auto"/>
            </w:tcBorders>
          </w:tcPr>
          <w:p w14:paraId="5E1C4401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0,0000378</w:t>
            </w:r>
          </w:p>
        </w:tc>
      </w:tr>
      <w:tr w:rsidR="005E6532" w:rsidRPr="00D916C0" w14:paraId="5E1C4405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</w:tcBorders>
          </w:tcPr>
          <w:p w14:paraId="5E1C4403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węglowodory aromatyczne</w:t>
            </w:r>
          </w:p>
        </w:tc>
        <w:tc>
          <w:tcPr>
            <w:tcW w:w="1200" w:type="dxa"/>
            <w:tcBorders>
              <w:left w:val="single" w:sz="5" w:space="0" w:color="auto"/>
              <w:right w:val="single" w:sz="10" w:space="0" w:color="auto"/>
            </w:tcBorders>
          </w:tcPr>
          <w:p w14:paraId="5E1C4404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0,00067</w:t>
            </w:r>
          </w:p>
        </w:tc>
      </w:tr>
      <w:tr w:rsidR="005E6532" w:rsidRPr="00D916C0" w14:paraId="5E1C4408" w14:textId="77777777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left w:val="single" w:sz="10" w:space="0" w:color="auto"/>
              <w:bottom w:val="single" w:sz="10" w:space="0" w:color="auto"/>
            </w:tcBorders>
          </w:tcPr>
          <w:p w14:paraId="5E1C4406" w14:textId="77777777" w:rsidR="005E6532" w:rsidRPr="00D916C0" w:rsidRDefault="00D916C0">
            <w:pPr>
              <w:spacing w:line="312" w:lineRule="auto"/>
              <w:ind w:left="57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węglowodory alifatyczne</w:t>
            </w:r>
          </w:p>
        </w:tc>
        <w:tc>
          <w:tcPr>
            <w:tcW w:w="1200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5E1C4407" w14:textId="77777777" w:rsidR="005E6532" w:rsidRPr="00D916C0" w:rsidRDefault="00D916C0">
            <w:pPr>
              <w:spacing w:line="312" w:lineRule="auto"/>
              <w:ind w:right="57"/>
              <w:jc w:val="right"/>
              <w:rPr>
                <w:rFonts w:ascii="Cambria" w:hAnsi="Cambria"/>
                <w:sz w:val="22"/>
                <w:szCs w:val="22"/>
              </w:rPr>
            </w:pPr>
            <w:r w:rsidRPr="00D916C0">
              <w:rPr>
                <w:rFonts w:ascii="Cambria" w:hAnsi="Cambria"/>
                <w:color w:val="000000"/>
                <w:sz w:val="22"/>
                <w:szCs w:val="22"/>
              </w:rPr>
              <w:t>0,00322</w:t>
            </w:r>
          </w:p>
        </w:tc>
      </w:tr>
    </w:tbl>
    <w:p w14:paraId="5E1C4409" w14:textId="77777777" w:rsidR="005E6532" w:rsidRPr="00D916C0" w:rsidRDefault="005E6532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p w14:paraId="5E1C440A" w14:textId="77777777" w:rsidR="005E6532" w:rsidRPr="00D916C0" w:rsidRDefault="005E6532">
      <w:pPr>
        <w:spacing w:line="312" w:lineRule="auto"/>
        <w:rPr>
          <w:rFonts w:ascii="Cambria" w:hAnsi="Cambria"/>
          <w:color w:val="000000"/>
          <w:sz w:val="22"/>
          <w:szCs w:val="22"/>
        </w:rPr>
      </w:pPr>
    </w:p>
    <w:sectPr w:rsidR="005E6532" w:rsidRPr="00D916C0">
      <w:headerReference w:type="default" r:id="rId6"/>
      <w:footerReference w:type="default" r:id="rId7"/>
      <w:type w:val="continuous"/>
      <w:pgSz w:w="11906" w:h="16838"/>
      <w:pgMar w:top="850" w:right="567" w:bottom="567" w:left="73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C4411" w14:textId="77777777" w:rsidR="00D916C0" w:rsidRDefault="00D916C0">
      <w:r>
        <w:separator/>
      </w:r>
    </w:p>
  </w:endnote>
  <w:endnote w:type="continuationSeparator" w:id="0">
    <w:p w14:paraId="5E1C4413" w14:textId="77777777" w:rsidR="00D916C0" w:rsidRDefault="00D9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C440C" w14:textId="77777777" w:rsidR="005E6532" w:rsidRDefault="005E65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C440D" w14:textId="77777777" w:rsidR="00D916C0" w:rsidRDefault="00D916C0">
      <w:r>
        <w:separator/>
      </w:r>
    </w:p>
  </w:footnote>
  <w:footnote w:type="continuationSeparator" w:id="0">
    <w:p w14:paraId="5E1C440F" w14:textId="77777777" w:rsidR="00D916C0" w:rsidRDefault="00D91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C440B" w14:textId="338DC104" w:rsidR="005E6532" w:rsidRDefault="00D916C0">
    <w:pPr>
      <w:jc w:val="center"/>
    </w:pPr>
    <w:r>
      <w:fldChar w:fldCharType="begin"/>
    </w:r>
    <w:r>
      <w:instrText>PAGE</w:instrText>
    </w:r>
    <w:r>
      <w:fldChar w:fldCharType="separate"/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>PAGE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532"/>
    <w:rsid w:val="005E6532"/>
    <w:rsid w:val="007B3CD7"/>
    <w:rsid w:val="00D9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C43C0"/>
  <w15:docId w15:val="{98B3236B-3491-4900-8F7C-18C682BE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648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Kozicki</cp:lastModifiedBy>
  <cp:revision>2</cp:revision>
  <dcterms:created xsi:type="dcterms:W3CDTF">2024-12-18T21:17:00Z</dcterms:created>
  <dcterms:modified xsi:type="dcterms:W3CDTF">2024-12-18T21:18:00Z</dcterms:modified>
</cp:coreProperties>
</file>